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64C8" w14:textId="37AD5B8B" w:rsidR="00943B64" w:rsidRPr="00417656" w:rsidRDefault="00943B64" w:rsidP="007636DD">
      <w:pPr>
        <w:outlineLvl w:val="0"/>
        <w:rPr>
          <w:sz w:val="36"/>
        </w:rPr>
      </w:pPr>
      <w:r w:rsidRPr="00417656">
        <w:rPr>
          <w:sz w:val="36"/>
        </w:rPr>
        <w:t xml:space="preserve">Śniadanie z Salomonem, </w:t>
      </w:r>
      <w:r w:rsidR="00B7251C" w:rsidRPr="00417656">
        <w:rPr>
          <w:sz w:val="36"/>
        </w:rPr>
        <w:t>30 września</w:t>
      </w:r>
      <w:r w:rsidR="006B08A6" w:rsidRPr="00417656">
        <w:rPr>
          <w:sz w:val="36"/>
        </w:rPr>
        <w:t xml:space="preserve"> </w:t>
      </w:r>
      <w:r w:rsidRPr="00417656">
        <w:rPr>
          <w:sz w:val="36"/>
        </w:rPr>
        <w:t xml:space="preserve">2019, rozdział </w:t>
      </w:r>
      <w:r w:rsidR="00B7251C" w:rsidRPr="00417656">
        <w:rPr>
          <w:sz w:val="36"/>
        </w:rPr>
        <w:t>20</w:t>
      </w:r>
      <w:r w:rsidRPr="00417656">
        <w:rPr>
          <w:sz w:val="36"/>
        </w:rPr>
        <w:t>, tłumaczenie BT</w:t>
      </w:r>
    </w:p>
    <w:p w14:paraId="40508A65" w14:textId="77777777" w:rsidR="002966D3" w:rsidRPr="00417656" w:rsidRDefault="002966D3" w:rsidP="006B08A6">
      <w:pPr>
        <w:rPr>
          <w:rFonts w:eastAsia="Times New Roman" w:cs="Arial"/>
          <w:color w:val="808080"/>
          <w:sz w:val="22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sectPr w:rsidR="002966D3" w:rsidRPr="00417656" w:rsidSect="006B08A6">
          <w:pgSz w:w="16840" w:h="11900" w:orient="landscape"/>
          <w:pgMar w:top="913" w:right="1417" w:bottom="1417" w:left="1417" w:header="708" w:footer="708" w:gutter="0"/>
          <w:cols w:space="708"/>
          <w:docGrid w:linePitch="360"/>
        </w:sectPr>
      </w:pPr>
    </w:p>
    <w:p w14:paraId="60481915" w14:textId="42404BF9" w:rsidR="00B7251C" w:rsidRPr="00B7251C" w:rsidRDefault="00B7251C" w:rsidP="00B7251C">
      <w:pPr>
        <w:rPr>
          <w:rFonts w:eastAsia="Times New Roman" w:cs="Times New Roman"/>
          <w:lang w:eastAsia="pl-PL"/>
        </w:rPr>
      </w:pP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lastRenderedPageBreak/>
        <w:t>(1)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 xml:space="preserve">Szydercze jest wino, hałaśliwa </w:t>
      </w:r>
      <w:proofErr w:type="spellStart"/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sycera</w:t>
      </w:r>
      <w:proofErr w:type="spellEnd"/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; każdy, kto nimi oszołomiony, jest niemądry.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 xml:space="preserve">Jak pomruk lwa, tak zapalczywość </w:t>
      </w:r>
      <w:r w:rsidRPr="00B7251C">
        <w:rPr>
          <w:rFonts w:eastAsia="Times New Roman" w:cs="Lucida Grande"/>
          <w:b/>
          <w:color w:val="362B36"/>
          <w:szCs w:val="20"/>
          <w:shd w:val="clear" w:color="auto" w:fill="FFFFFF"/>
          <w:lang w:eastAsia="pl-PL"/>
        </w:rPr>
        <w:t>króla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; kto go rozgniewa, naraża życie.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Unikanie sporu zaszczytem dla męża; bo każdy, kto głupi, wybucha.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(4)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Nie pracuje leniwy w jesieni, we żniwa szuka [plonu], lecz nie znajdzie.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(5)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Głęboką wodą jest plan w sercu, czerpie z niego człowiek roztropny.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(6)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Wiernością swą chełpi się wielu, lecz męża pewnego któż znajdzie?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(7)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Prawy żyje w swej nieskazitelności, błogosławione po nim są dzieci.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(8)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b/>
          <w:color w:val="362B36"/>
          <w:szCs w:val="20"/>
          <w:shd w:val="clear" w:color="auto" w:fill="FFFFFF"/>
          <w:lang w:eastAsia="pl-PL"/>
        </w:rPr>
        <w:t>Król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, zasiadając na tronie sędziowskim, wszelkie zło rozwiewa spojrzeniem.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(9)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Kto powie: Oczyściłem swe serce, jestem wolny od swego grzechu?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(10)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 xml:space="preserve">Dwojakie </w:t>
      </w:r>
      <w:r w:rsidRPr="00B7251C">
        <w:rPr>
          <w:rFonts w:eastAsia="Times New Roman" w:cs="Lucida Grande"/>
          <w:b/>
          <w:color w:val="362B36"/>
          <w:szCs w:val="20"/>
          <w:shd w:val="clear" w:color="auto" w:fill="FFFFFF"/>
          <w:lang w:eastAsia="pl-PL"/>
        </w:rPr>
        <w:t>ciężarki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 xml:space="preserve"> i waga podwójna, obydwie są wstrętne Panu.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(11)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Już chłopca pozna się po zachowaniu, czy czyste i nienaganne będą jego czyny.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(12)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I ucho, co słyszy, i oko, co widzi, obydwa Pan uczynił.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(13)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Nie kochaj snu, byś nie był wywłaszczony, miej oczy otwarte, nasycisz się chlebem.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(14)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Marne, marne - krzyczy nabywca, odchodząc z nabytkiem - się chwali.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(15)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Jest złoto i obfitość pereł, lecz wargi rozumne to rzecz bezcenna.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(16)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Zabierz mu suknię, bo ręczy za obcego, za nieznajomych weź zastaw.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(17)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Ze smakiem je człowiek chleb oszustwa, lecz potem usta jego są pełne żwiru.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(18)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Na radzie ustala się plany, lecz wojnę prowadź swym kunsztem.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(19)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Włóczy się plotkarz, wyjawiając sekrety, nie obcuj z tym, kto ust nie strzeże.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(20)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Temu, kto ojca i matkę przeklina, z nadejściem nocy lampa zagaśnie.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(21)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Dziedzictwo na początku pośpiesznie zgarnięte jest w końcu bez błogosławieństwa.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(22)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Nie mów: Za zło odpłacę. Zdaj się na Pana, On cię wybawi.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(23)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 xml:space="preserve">Wstrętne Panu podwójne </w:t>
      </w:r>
      <w:r w:rsidRPr="00B7251C">
        <w:rPr>
          <w:rFonts w:eastAsia="Times New Roman" w:cs="Lucida Grande"/>
          <w:b/>
          <w:color w:val="362B36"/>
          <w:szCs w:val="20"/>
          <w:shd w:val="clear" w:color="auto" w:fill="FFFFFF"/>
          <w:lang w:eastAsia="pl-PL"/>
        </w:rPr>
        <w:t>ciężarki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 xml:space="preserve"> i waga fałszywa przestępstwem.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(24)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Pan kieruje krokami człowieka. Jakżeby człowiek pojął swe czyny?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(25)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Pułapką ludzi pochopnie rzec: Święte, a namyślać się dopiero po ślubie.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(26)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b/>
          <w:color w:val="362B36"/>
          <w:szCs w:val="20"/>
          <w:shd w:val="clear" w:color="auto" w:fill="FFFFFF"/>
          <w:lang w:eastAsia="pl-PL"/>
        </w:rPr>
        <w:t>Król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 xml:space="preserve"> mądry rozprasza występnych i koło na nich sprowadza.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(27)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Lampą Pana jest duch człowieka, bo wnętrza głębi przenika.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(28)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 xml:space="preserve">Miłość i wierność są strażą </w:t>
      </w:r>
      <w:r w:rsidRPr="00B7251C">
        <w:rPr>
          <w:rFonts w:eastAsia="Times New Roman" w:cs="Lucida Grande"/>
          <w:b/>
          <w:color w:val="362B36"/>
          <w:szCs w:val="20"/>
          <w:shd w:val="clear" w:color="auto" w:fill="FFFFFF"/>
          <w:lang w:eastAsia="pl-PL"/>
        </w:rPr>
        <w:t>króla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, tron oparty jest na dobroci.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(29)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Rozmach jest chlubą człowieka, ozdobą starców włos siwy.</w:t>
      </w:r>
      <w:r w:rsidRPr="00B7251C">
        <w:rPr>
          <w:rFonts w:eastAsia="Times New Roman" w:cs="Lucida Grande"/>
          <w:color w:val="362B36"/>
          <w:szCs w:val="20"/>
          <w:lang w:eastAsia="pl-PL"/>
        </w:rPr>
        <w:br/>
      </w:r>
      <w:r w:rsidRPr="00417656">
        <w:rPr>
          <w:rFonts w:eastAsia="Times New Roman" w:cs="Lucida Grande"/>
          <w:color w:val="808080"/>
          <w:szCs w:val="20"/>
          <w:bdr w:val="none" w:sz="0" w:space="0" w:color="auto" w:frame="1"/>
          <w:shd w:val="clear" w:color="auto" w:fill="FFFFFF"/>
          <w:vertAlign w:val="superscript"/>
          <w:lang w:eastAsia="pl-PL"/>
        </w:rPr>
        <w:t>(30)</w:t>
      </w:r>
      <w:r w:rsidRPr="00417656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 </w:t>
      </w:r>
      <w:r w:rsidRPr="00B7251C">
        <w:rPr>
          <w:rFonts w:eastAsia="Times New Roman" w:cs="Lucida Grande"/>
          <w:color w:val="362B36"/>
          <w:szCs w:val="20"/>
          <w:shd w:val="clear" w:color="auto" w:fill="FFFFFF"/>
          <w:lang w:eastAsia="pl-PL"/>
        </w:rPr>
        <w:t>Pręgi, rana oczyszczają złego, a razy głębiny [jego] wnętrza.</w:t>
      </w:r>
    </w:p>
    <w:p w14:paraId="1478A963" w14:textId="26D669B7" w:rsidR="00417656" w:rsidRPr="00417656" w:rsidRDefault="002966D3" w:rsidP="00417656">
      <w:pPr>
        <w:rPr>
          <w:rFonts w:eastAsia="Times New Roman" w:cs="Arial"/>
          <w:color w:val="362B36"/>
          <w:shd w:val="clear" w:color="auto" w:fill="FFFFFF"/>
          <w:lang w:eastAsia="pl-PL"/>
        </w:rPr>
      </w:pPr>
      <w:r w:rsidRPr="00417656">
        <w:rPr>
          <w:rFonts w:eastAsia="Times New Roman" w:cs="Arial"/>
          <w:color w:val="362B36"/>
          <w:shd w:val="clear" w:color="auto" w:fill="FFFFFF"/>
          <w:lang w:eastAsia="pl-PL"/>
        </w:rPr>
        <w:br w:type="column"/>
      </w:r>
      <w:r w:rsidR="00417656" w:rsidRPr="00417656">
        <w:rPr>
          <w:rFonts w:eastAsia="Times New Roman" w:cs="Arial"/>
          <w:color w:val="362B36"/>
          <w:shd w:val="clear" w:color="auto" w:fill="FFFFFF"/>
          <w:lang w:eastAsia="pl-PL"/>
        </w:rPr>
        <w:lastRenderedPageBreak/>
        <w:t>W</w:t>
      </w:r>
      <w:r w:rsidR="00417656">
        <w:rPr>
          <w:rFonts w:eastAsia="Times New Roman" w:cs="Arial"/>
          <w:color w:val="362B36"/>
          <w:shd w:val="clear" w:color="auto" w:fill="FFFFFF"/>
          <w:lang w:eastAsia="pl-PL"/>
        </w:rPr>
        <w:t>niosek: nie upijaj się!</w:t>
      </w:r>
      <w:r w:rsidR="00417656" w:rsidRPr="00417656">
        <w:rPr>
          <w:rFonts w:eastAsia="Times New Roman" w:cs="Arial"/>
          <w:color w:val="362B36"/>
          <w:shd w:val="clear" w:color="auto" w:fill="FFFFFF"/>
          <w:lang w:eastAsia="pl-PL"/>
        </w:rPr>
        <w:br/>
      </w:r>
      <w:r w:rsidR="00417656">
        <w:rPr>
          <w:rFonts w:eastAsia="Times New Roman" w:cs="Arial"/>
          <w:color w:val="362B36"/>
          <w:shd w:val="clear" w:color="auto" w:fill="FFFFFF"/>
          <w:lang w:eastAsia="pl-PL"/>
        </w:rPr>
        <w:t xml:space="preserve">Pytanie: co to zapalczywość? </w:t>
      </w:r>
      <w:r w:rsidR="00417656" w:rsidRPr="00417656">
        <w:rPr>
          <w:rFonts w:eastAsia="Times New Roman" w:cs="Arial"/>
          <w:color w:val="362B36"/>
          <w:shd w:val="clear" w:color="auto" w:fill="FFFFFF"/>
          <w:lang w:eastAsia="pl-PL"/>
        </w:rPr>
        <w:t>BW, EIB: gniew,</w:t>
      </w:r>
      <w:r w:rsidR="00417656" w:rsidRPr="00417656">
        <w:rPr>
          <w:rFonts w:eastAsia="Times New Roman" w:cs="Arial"/>
          <w:color w:val="362B36"/>
          <w:shd w:val="clear" w:color="auto" w:fill="FFFFFF"/>
          <w:lang w:eastAsia="pl-PL"/>
        </w:rPr>
        <w:br/>
        <w:t>Wniosek: nie daj się</w:t>
      </w:r>
      <w:r w:rsidR="00417656">
        <w:rPr>
          <w:rFonts w:eastAsia="Times New Roman" w:cs="Arial"/>
          <w:color w:val="362B36"/>
          <w:shd w:val="clear" w:color="auto" w:fill="FFFFFF"/>
          <w:lang w:eastAsia="pl-PL"/>
        </w:rPr>
        <w:t xml:space="preserve"> wkurzyć, nie daj się</w:t>
      </w:r>
      <w:r w:rsidR="00417656" w:rsidRPr="00417656">
        <w:rPr>
          <w:rFonts w:eastAsia="Times New Roman" w:cs="Arial"/>
          <w:color w:val="362B36"/>
          <w:shd w:val="clear" w:color="auto" w:fill="FFFFFF"/>
          <w:lang w:eastAsia="pl-PL"/>
        </w:rPr>
        <w:t xml:space="preserve"> emocjom!</w:t>
      </w:r>
    </w:p>
    <w:p w14:paraId="3BD06C1C" w14:textId="1A9F9340" w:rsidR="00417656" w:rsidRPr="00417656" w:rsidRDefault="001D1171" w:rsidP="00417656">
      <w:pPr>
        <w:rPr>
          <w:rFonts w:eastAsia="Times New Roman" w:cs="Arial"/>
          <w:color w:val="362B36"/>
          <w:sz w:val="32"/>
          <w:szCs w:val="20"/>
          <w:shd w:val="clear" w:color="auto" w:fill="FFFFFF"/>
          <w:lang w:val="en-US" w:eastAsia="pl-PL"/>
        </w:rPr>
        <w:sectPr w:rsidR="00417656" w:rsidRPr="00417656" w:rsidSect="004C560F">
          <w:type w:val="continuous"/>
          <w:pgSz w:w="16840" w:h="11900" w:orient="landscape"/>
          <w:pgMar w:top="983" w:right="893" w:bottom="1288" w:left="1205" w:header="708" w:footer="708" w:gutter="0"/>
          <w:cols w:num="2" w:space="710" w:equalWidth="0">
            <w:col w:w="9070" w:space="143"/>
            <w:col w:w="5529"/>
          </w:cols>
          <w:docGrid w:linePitch="360"/>
        </w:sectPr>
      </w:pPr>
      <w:r>
        <w:rPr>
          <w:rFonts w:eastAsia="Times New Roman" w:cs="Arial"/>
          <w:color w:val="362B36"/>
          <w:shd w:val="clear" w:color="auto" w:fill="FFFFFF"/>
          <w:lang w:eastAsia="pl-PL"/>
        </w:rPr>
        <w:br/>
      </w:r>
      <w:r w:rsidR="00051890">
        <w:rPr>
          <w:rFonts w:eastAsia="Times New Roman" w:cs="Arial"/>
          <w:color w:val="362B36"/>
          <w:shd w:val="clear" w:color="auto" w:fill="FFFFFF"/>
          <w:lang w:eastAsia="pl-PL"/>
        </w:rPr>
        <w:t>Planuj!</w:t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</w:r>
      <w:r w:rsidR="00051890">
        <w:rPr>
          <w:rFonts w:eastAsia="Times New Roman" w:cs="Arial"/>
          <w:color w:val="362B36"/>
          <w:shd w:val="clear" w:color="auto" w:fill="FFFFFF"/>
          <w:lang w:eastAsia="pl-PL"/>
        </w:rPr>
        <w:t>Bądź konsekwentny!</w:t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</w:r>
      <w:r w:rsidR="00417656" w:rsidRPr="00417656">
        <w:rPr>
          <w:rFonts w:eastAsia="Times New Roman" w:cs="Arial"/>
          <w:color w:val="362B36"/>
          <w:shd w:val="clear" w:color="auto" w:fill="FFFFFF"/>
          <w:lang w:eastAsia="pl-PL"/>
        </w:rPr>
        <w:br/>
      </w:r>
      <w:r>
        <w:rPr>
          <w:rFonts w:eastAsia="Times New Roman" w:cs="Arial"/>
          <w:color w:val="362B36"/>
          <w:shd w:val="clear" w:color="auto" w:fill="FFFFFF"/>
          <w:lang w:eastAsia="pl-PL"/>
        </w:rPr>
        <w:t>Nikt!</w:t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  <w:t>To dzięki Panu obserwujemy.</w:t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</w:r>
      <w:r w:rsidRPr="001D1171">
        <w:rPr>
          <w:rFonts w:eastAsia="Times New Roman" w:cs="Arial"/>
          <w:color w:val="362B36"/>
          <w:shd w:val="clear" w:color="auto" w:fill="FFFFFF"/>
          <w:lang w:eastAsia="pl-PL"/>
        </w:rPr>
        <w:t>Obserwacja procesów handlowych</w:t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  <w:t>Wniosek: Szukać mądrości w wymowie!</w:t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  <w:t>?</w:t>
      </w:r>
      <w:r>
        <w:rPr>
          <w:rFonts w:eastAsia="Times New Roman" w:cs="Arial"/>
          <w:color w:val="362B36"/>
          <w:shd w:val="clear" w:color="auto" w:fill="FFFFFF"/>
          <w:lang w:eastAsia="pl-PL"/>
        </w:rPr>
        <w:br/>
      </w:r>
      <w:proofErr w:type="spellStart"/>
      <w:r>
        <w:rPr>
          <w:rFonts w:eastAsia="Times New Roman" w:cs="Arial"/>
          <w:color w:val="362B36"/>
          <w:shd w:val="clear" w:color="auto" w:fill="FFFFFF"/>
          <w:lang w:val="en-US" w:eastAsia="pl-PL"/>
        </w:rPr>
        <w:t>chwilowe</w:t>
      </w:r>
      <w:proofErr w:type="spellEnd"/>
      <w:r>
        <w:rPr>
          <w:rFonts w:eastAsia="Times New Roman" w:cs="Arial"/>
          <w:color w:val="362B36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eastAsia="Times New Roman" w:cs="Arial"/>
          <w:color w:val="362B36"/>
          <w:shd w:val="clear" w:color="auto" w:fill="FFFFFF"/>
          <w:lang w:val="en-US" w:eastAsia="pl-PL"/>
        </w:rPr>
        <w:t>uczucie</w:t>
      </w:r>
      <w:proofErr w:type="spellEnd"/>
      <w:r>
        <w:rPr>
          <w:rFonts w:eastAsia="Times New Roman" w:cs="Arial"/>
          <w:color w:val="362B36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eastAsia="Times New Roman" w:cs="Arial"/>
          <w:color w:val="362B36"/>
          <w:shd w:val="clear" w:color="auto" w:fill="FFFFFF"/>
          <w:lang w:val="en-US" w:eastAsia="pl-PL"/>
        </w:rPr>
        <w:t>przyjemności</w:t>
      </w:r>
      <w:proofErr w:type="spellEnd"/>
      <w:r>
        <w:rPr>
          <w:rFonts w:eastAsia="Times New Roman" w:cs="Arial"/>
          <w:color w:val="362B36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eastAsia="Times New Roman" w:cs="Arial"/>
          <w:color w:val="362B36"/>
          <w:shd w:val="clear" w:color="auto" w:fill="FFFFFF"/>
          <w:lang w:val="en-US" w:eastAsia="pl-PL"/>
        </w:rPr>
        <w:t>po</w:t>
      </w:r>
      <w:proofErr w:type="spellEnd"/>
      <w:r>
        <w:rPr>
          <w:rFonts w:eastAsia="Times New Roman" w:cs="Arial"/>
          <w:color w:val="362B36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eastAsia="Times New Roman" w:cs="Arial"/>
          <w:color w:val="362B36"/>
          <w:shd w:val="clear" w:color="auto" w:fill="FFFFFF"/>
          <w:lang w:val="en-US" w:eastAsia="pl-PL"/>
        </w:rPr>
        <w:t>oszustwie</w:t>
      </w:r>
      <w:proofErr w:type="spellEnd"/>
      <w:r>
        <w:rPr>
          <w:rFonts w:eastAsia="Times New Roman" w:cs="Arial"/>
          <w:color w:val="362B36"/>
          <w:shd w:val="clear" w:color="auto" w:fill="FFFFFF"/>
          <w:lang w:val="en-US" w:eastAsia="pl-PL"/>
        </w:rPr>
        <w:br/>
      </w:r>
      <w:r w:rsidRPr="001D1171">
        <w:rPr>
          <w:rFonts w:eastAsia="Times New Roman" w:cs="Arial"/>
          <w:color w:val="362B36"/>
          <w:shd w:val="clear" w:color="auto" w:fill="FFFFFF"/>
          <w:lang w:eastAsia="pl-PL"/>
        </w:rPr>
        <w:br/>
        <w:t>Wniosek: nie obcuj z plotkarzem!</w:t>
      </w:r>
      <w:r w:rsidRPr="001D1171">
        <w:rPr>
          <w:rFonts w:eastAsia="Times New Roman" w:cs="Arial"/>
          <w:color w:val="362B36"/>
          <w:shd w:val="clear" w:color="auto" w:fill="FFFFFF"/>
          <w:lang w:eastAsia="pl-PL"/>
        </w:rPr>
        <w:br/>
      </w:r>
      <w:r>
        <w:rPr>
          <w:rFonts w:eastAsia="Times New Roman" w:cs="Arial"/>
          <w:color w:val="362B36"/>
          <w:shd w:val="clear" w:color="auto" w:fill="FFFFFF"/>
          <w:lang w:eastAsia="pl-PL"/>
        </w:rPr>
        <w:t>Przykazanie z obietnicą: aby ci się dobrze wiodło?</w:t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t>?</w:t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br/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br/>
        <w:t>Zdaj się na Pana jako sędziego za zło. Panu zostaw sąd</w:t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br/>
        <w:t>Powtórka z .10 – oszustwo</w:t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br/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br/>
        <w:t>Rozsądnie, a nie emocjonalnie działać.</w:t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br/>
        <w:t>Król 3 raz! Koło? BW: odpłaca</w:t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br/>
        <w:t>Duch (tchnienie) człowieka jest lampą Pana! Sumienie?</w:t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br/>
      </w:r>
      <w:r w:rsidR="004C560F">
        <w:rPr>
          <w:rFonts w:eastAsia="Times New Roman" w:cs="Arial"/>
          <w:color w:val="362B36"/>
          <w:shd w:val="clear" w:color="auto" w:fill="FFFFFF"/>
          <w:lang w:eastAsia="pl-PL"/>
        </w:rPr>
        <w:br/>
      </w:r>
      <w:r w:rsidR="00644C90">
        <w:rPr>
          <w:rFonts w:eastAsia="Times New Roman" w:cs="Arial"/>
          <w:color w:val="362B36"/>
          <w:shd w:val="clear" w:color="auto" w:fill="FFFFFF"/>
          <w:lang w:eastAsia="pl-PL"/>
        </w:rPr>
        <w:br/>
        <w:t>? nie kumam</w:t>
      </w:r>
    </w:p>
    <w:p w14:paraId="14D73E93" w14:textId="6CDA1D7B" w:rsidR="002966D3" w:rsidRPr="00417656" w:rsidRDefault="002966D3" w:rsidP="001F51B9">
      <w:pPr>
        <w:rPr>
          <w:rFonts w:eastAsia="Times New Roman" w:cs="Arial"/>
          <w:sz w:val="32"/>
          <w:lang w:val="en-US" w:eastAsia="pl-PL"/>
        </w:rPr>
      </w:pPr>
      <w:bookmarkStart w:id="0" w:name="_GoBack"/>
      <w:bookmarkEnd w:id="0"/>
    </w:p>
    <w:sectPr w:rsidR="002966D3" w:rsidRPr="00417656" w:rsidSect="002966D3">
      <w:type w:val="continuous"/>
      <w:pgSz w:w="16840" w:h="11900" w:orient="landscape"/>
      <w:pgMar w:top="91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81"/>
    <w:rsid w:val="00051890"/>
    <w:rsid w:val="00191144"/>
    <w:rsid w:val="001D1171"/>
    <w:rsid w:val="001D5C1B"/>
    <w:rsid w:val="001F51B9"/>
    <w:rsid w:val="002966D3"/>
    <w:rsid w:val="00417656"/>
    <w:rsid w:val="004C560F"/>
    <w:rsid w:val="004F0F81"/>
    <w:rsid w:val="00544D12"/>
    <w:rsid w:val="005F0901"/>
    <w:rsid w:val="005F1D5E"/>
    <w:rsid w:val="00623EBA"/>
    <w:rsid w:val="00644C90"/>
    <w:rsid w:val="00673A5F"/>
    <w:rsid w:val="0067798D"/>
    <w:rsid w:val="006B08A6"/>
    <w:rsid w:val="007636DD"/>
    <w:rsid w:val="00781D33"/>
    <w:rsid w:val="008539AB"/>
    <w:rsid w:val="0092793D"/>
    <w:rsid w:val="00943B64"/>
    <w:rsid w:val="009D5AB3"/>
    <w:rsid w:val="00A22984"/>
    <w:rsid w:val="00A30662"/>
    <w:rsid w:val="00AA0A9D"/>
    <w:rsid w:val="00AA57D2"/>
    <w:rsid w:val="00B41C53"/>
    <w:rsid w:val="00B7251C"/>
    <w:rsid w:val="00D82F0C"/>
    <w:rsid w:val="00E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65D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AA57D2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A57D2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57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408</Words>
  <Characters>2450</Characters>
  <Application>Microsoft Macintosh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Śniadanie z Salomonem, 30 września 2019, rozdział 20, tłumaczenie BT</vt:lpstr>
    </vt:vector>
  </TitlesOfParts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7</cp:revision>
  <cp:lastPrinted>2019-09-29T20:41:00Z</cp:lastPrinted>
  <dcterms:created xsi:type="dcterms:W3CDTF">2019-09-29T19:45:00Z</dcterms:created>
  <dcterms:modified xsi:type="dcterms:W3CDTF">2019-09-29T20:41:00Z</dcterms:modified>
</cp:coreProperties>
</file>